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94bc74c34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e239c6cc1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Peony Gardens,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98a0876ef4863" /><Relationship Type="http://schemas.openxmlformats.org/officeDocument/2006/relationships/numbering" Target="/word/numbering.xml" Id="Rcac4db79b2be491b" /><Relationship Type="http://schemas.openxmlformats.org/officeDocument/2006/relationships/settings" Target="/word/settings.xml" Id="R29cc40c44ae64e03" /><Relationship Type="http://schemas.openxmlformats.org/officeDocument/2006/relationships/image" Target="/word/media/73448007-ea35-4189-a66d-ccd875d8c4ff.png" Id="Re24e239c6cc145cf" /></Relationships>
</file>