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b6827760f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1cda2d2de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Perdueville,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5c39753de42fb" /><Relationship Type="http://schemas.openxmlformats.org/officeDocument/2006/relationships/numbering" Target="/word/numbering.xml" Id="R30d41a6c683a4922" /><Relationship Type="http://schemas.openxmlformats.org/officeDocument/2006/relationships/settings" Target="/word/settings.xml" Id="R92f88ea0c1cb4673" /><Relationship Type="http://schemas.openxmlformats.org/officeDocument/2006/relationships/image" Target="/word/media/87787bba-9a58-404d-81ee-2a26002ec9ea.png" Id="Rd411cda2d2de43a1" /></Relationships>
</file>