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1d4c903dde4e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c2d32e5ec74d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Perkins Corners,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06c0139c6f4eac" /><Relationship Type="http://schemas.openxmlformats.org/officeDocument/2006/relationships/numbering" Target="/word/numbering.xml" Id="R2cdbf4f63fe04d5d" /><Relationship Type="http://schemas.openxmlformats.org/officeDocument/2006/relationships/settings" Target="/word/settings.xml" Id="R718f826a3c874042" /><Relationship Type="http://schemas.openxmlformats.org/officeDocument/2006/relationships/image" Target="/word/media/29decd2f-fd8e-44f7-a313-a7bfa91f8547.png" Id="R28c2d32e5ec74d8b" /></Relationships>
</file>