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de15bf65e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c957aaf2c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28759e84f4dfe" /><Relationship Type="http://schemas.openxmlformats.org/officeDocument/2006/relationships/numbering" Target="/word/numbering.xml" Id="R1bf35bcc6b554037" /><Relationship Type="http://schemas.openxmlformats.org/officeDocument/2006/relationships/settings" Target="/word/settings.xml" Id="Re33fea355de64cb4" /><Relationship Type="http://schemas.openxmlformats.org/officeDocument/2006/relationships/image" Target="/word/media/3b3248ba-dd8a-4666-be56-63d78bd9b119.png" Id="R1b0c957aaf2c45ef" /></Relationships>
</file>