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dcf11ab9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926381bd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Point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9854742a473a" /><Relationship Type="http://schemas.openxmlformats.org/officeDocument/2006/relationships/numbering" Target="/word/numbering.xml" Id="R1f8ae6d550374040" /><Relationship Type="http://schemas.openxmlformats.org/officeDocument/2006/relationships/settings" Target="/word/settings.xml" Id="Rfacb98e3558a43b1" /><Relationship Type="http://schemas.openxmlformats.org/officeDocument/2006/relationships/image" Target="/word/media/d80a187a-5abe-4c38-9eb2-79f048e2568d.png" Id="R9045926381bd4eec" /></Relationships>
</file>