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161bdc39d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32c948433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Peterborough,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b5007015e4dbb" /><Relationship Type="http://schemas.openxmlformats.org/officeDocument/2006/relationships/numbering" Target="/word/numbering.xml" Id="Rb8f2dce6d0774a0b" /><Relationship Type="http://schemas.openxmlformats.org/officeDocument/2006/relationships/settings" Target="/word/settings.xml" Id="R8f15e03264de47f5" /><Relationship Type="http://schemas.openxmlformats.org/officeDocument/2006/relationships/image" Target="/word/media/baa8faf6-d1cb-48db-804f-e9e17a1483fa.png" Id="R3a632c94843346b8" /></Relationships>
</file>