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88483f9d8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4f80fc82e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Petronia,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2750c7e334661" /><Relationship Type="http://schemas.openxmlformats.org/officeDocument/2006/relationships/numbering" Target="/word/numbering.xml" Id="R667ea6c0b4bb438c" /><Relationship Type="http://schemas.openxmlformats.org/officeDocument/2006/relationships/settings" Target="/word/settings.xml" Id="R3bd53898479945c2" /><Relationship Type="http://schemas.openxmlformats.org/officeDocument/2006/relationships/image" Target="/word/media/e81f3696-e9f4-418f-9515-d80b10d082b5.png" Id="R6204f80fc82e4d90" /></Relationships>
</file>