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2ee4944f0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5d5a26f9f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Pettyboro,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d468b577c457c" /><Relationship Type="http://schemas.openxmlformats.org/officeDocument/2006/relationships/numbering" Target="/word/numbering.xml" Id="Rfaa20a571c0b4a8c" /><Relationship Type="http://schemas.openxmlformats.org/officeDocument/2006/relationships/settings" Target="/word/settings.xml" Id="Rd4e91b76ca5f4d41" /><Relationship Type="http://schemas.openxmlformats.org/officeDocument/2006/relationships/image" Target="/word/media/824e6d7c-474f-4340-80b9-e7573a45715a.png" Id="Rc6f5d5a26f9f44f0" /></Relationships>
</file>