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86c2cf5c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1f0b9558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cf59c52442c5" /><Relationship Type="http://schemas.openxmlformats.org/officeDocument/2006/relationships/numbering" Target="/word/numbering.xml" Id="R34c3624c3324414d" /><Relationship Type="http://schemas.openxmlformats.org/officeDocument/2006/relationships/settings" Target="/word/settings.xml" Id="Rcc5eea734b514461" /><Relationship Type="http://schemas.openxmlformats.org/officeDocument/2006/relationships/image" Target="/word/media/2d018bec-0fa1-4458-bb8f-a7770bbaa5d9.png" Id="Rb7791f0b955847c7" /></Relationships>
</file>