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5c25d2d88344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d08f1518b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Pheasant Hollow 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23a7725d24d18" /><Relationship Type="http://schemas.openxmlformats.org/officeDocument/2006/relationships/numbering" Target="/word/numbering.xml" Id="R3608e51ad3f942e4" /><Relationship Type="http://schemas.openxmlformats.org/officeDocument/2006/relationships/settings" Target="/word/settings.xml" Id="Rfa4c59ed78434276" /><Relationship Type="http://schemas.openxmlformats.org/officeDocument/2006/relationships/image" Target="/word/media/922a3f16-800d-4658-9367-6ba1b837e1d2.png" Id="R20ad08f1518b4090" /></Relationships>
</file>