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905efeb22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4f545e644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Hollow 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1dc30bdeb46b3" /><Relationship Type="http://schemas.openxmlformats.org/officeDocument/2006/relationships/numbering" Target="/word/numbering.xml" Id="Rd54d924dc2224e42" /><Relationship Type="http://schemas.openxmlformats.org/officeDocument/2006/relationships/settings" Target="/word/settings.xml" Id="R99956e72c6d84ec5" /><Relationship Type="http://schemas.openxmlformats.org/officeDocument/2006/relationships/image" Target="/word/media/cd9e1c12-247a-47d7-880d-5012ee024fe1.png" Id="R2524f545e6444f2f" /></Relationships>
</file>