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c8d0c1674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76b129e0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Run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1a5ed48f47e3" /><Relationship Type="http://schemas.openxmlformats.org/officeDocument/2006/relationships/numbering" Target="/word/numbering.xml" Id="Rba289a0f2c32414f" /><Relationship Type="http://schemas.openxmlformats.org/officeDocument/2006/relationships/settings" Target="/word/settings.xml" Id="R3371ea48ff734f1d" /><Relationship Type="http://schemas.openxmlformats.org/officeDocument/2006/relationships/image" Target="/word/media/9dc995e0-3bac-4882-93a8-76de31720b26.png" Id="R533076b129e04f55" /></Relationships>
</file>