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6b273c1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95cc7c809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Pherson,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145a0f4b2430a" /><Relationship Type="http://schemas.openxmlformats.org/officeDocument/2006/relationships/numbering" Target="/word/numbering.xml" Id="Rf76a86261bf14988" /><Relationship Type="http://schemas.openxmlformats.org/officeDocument/2006/relationships/settings" Target="/word/settings.xml" Id="Rb91b7944cfdd40de" /><Relationship Type="http://schemas.openxmlformats.org/officeDocument/2006/relationships/image" Target="/word/media/4a3aaf9e-a555-43a4-a6a4-522553de9541.png" Id="R48d95cc7c8094bd7" /></Relationships>
</file>