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c072c9cf8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f4c1eecda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Philadelphia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f1ef0b8d648d7" /><Relationship Type="http://schemas.openxmlformats.org/officeDocument/2006/relationships/numbering" Target="/word/numbering.xml" Id="Rdac3d9f5361743b5" /><Relationship Type="http://schemas.openxmlformats.org/officeDocument/2006/relationships/settings" Target="/word/settings.xml" Id="R49cf754eb3ed4f1c" /><Relationship Type="http://schemas.openxmlformats.org/officeDocument/2006/relationships/image" Target="/word/media/3a2d42f4-c70e-4cd4-b307-c4b80205c471.png" Id="R1bdf4c1eecda49a5" /></Relationships>
</file>