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b83c7c62d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c776c37f4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Philips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dcafc827141c2" /><Relationship Type="http://schemas.openxmlformats.org/officeDocument/2006/relationships/numbering" Target="/word/numbering.xml" Id="R252ec4934bcc4a78" /><Relationship Type="http://schemas.openxmlformats.org/officeDocument/2006/relationships/settings" Target="/word/settings.xml" Id="R9eba052abfe64f5f" /><Relationship Type="http://schemas.openxmlformats.org/officeDocument/2006/relationships/image" Target="/word/media/53fcbd8b-2b92-4e62-8fc6-06e0b5adea49.png" Id="R725c776c37f441c9" /></Relationships>
</file>