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5d928dfdfb4f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dc4856bc264b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Phillips Ford,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b943b56a4e41ed" /><Relationship Type="http://schemas.openxmlformats.org/officeDocument/2006/relationships/numbering" Target="/word/numbering.xml" Id="Rc071abd3305e4f76" /><Relationship Type="http://schemas.openxmlformats.org/officeDocument/2006/relationships/settings" Target="/word/settings.xml" Id="Rba22a1ef5cd848e7" /><Relationship Type="http://schemas.openxmlformats.org/officeDocument/2006/relationships/image" Target="/word/media/14a3fc62-c48c-4b00-900c-625517895671.png" Id="R08dc4856bc264b61" /></Relationships>
</file>