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352944f49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a9027d8b2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24ef5ef1f4de9" /><Relationship Type="http://schemas.openxmlformats.org/officeDocument/2006/relationships/numbering" Target="/word/numbering.xml" Id="R7b04fb6bc0a04e0d" /><Relationship Type="http://schemas.openxmlformats.org/officeDocument/2006/relationships/settings" Target="/word/settings.xml" Id="Rb2f0a07a85b04a1d" /><Relationship Type="http://schemas.openxmlformats.org/officeDocument/2006/relationships/image" Target="/word/media/76d93e89-b588-4cb3-929f-64f79ef727c7.png" Id="R0aaa9027d8b24c71" /></Relationships>
</file>