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82af5c252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b1c9a501e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Philomont,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be2e1d9854770" /><Relationship Type="http://schemas.openxmlformats.org/officeDocument/2006/relationships/numbering" Target="/word/numbering.xml" Id="R8b34694df3774f34" /><Relationship Type="http://schemas.openxmlformats.org/officeDocument/2006/relationships/settings" Target="/word/settings.xml" Id="R0f0b680e8564484b" /><Relationship Type="http://schemas.openxmlformats.org/officeDocument/2006/relationships/image" Target="/word/media/58371ea3-a3ee-422b-8d2e-710f0c0993e4.png" Id="Rda8b1c9a501e4dc7" /></Relationships>
</file>