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45cb5e333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9b1219864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Phoenicia,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1ac6a217f435e" /><Relationship Type="http://schemas.openxmlformats.org/officeDocument/2006/relationships/numbering" Target="/word/numbering.xml" Id="Rf23e9e0dc39d4e49" /><Relationship Type="http://schemas.openxmlformats.org/officeDocument/2006/relationships/settings" Target="/word/settings.xml" Id="R1e28dbe27fe8425d" /><Relationship Type="http://schemas.openxmlformats.org/officeDocument/2006/relationships/image" Target="/word/media/1b6f66a5-c047-48c6-aba9-d565d5679f34.png" Id="Rcd39b121986446c6" /></Relationships>
</file>