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fc36efbc4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1c29f9a4e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23795a7584811" /><Relationship Type="http://schemas.openxmlformats.org/officeDocument/2006/relationships/numbering" Target="/word/numbering.xml" Id="R50049753c4664816" /><Relationship Type="http://schemas.openxmlformats.org/officeDocument/2006/relationships/settings" Target="/word/settings.xml" Id="Ra3c3c6e9e85b4df2" /><Relationship Type="http://schemas.openxmlformats.org/officeDocument/2006/relationships/image" Target="/word/media/8e71802c-e476-4959-8bbc-75356ceda93e.png" Id="Refa1c29f9a4e42d7" /></Relationships>
</file>