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92651c99c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8f75da097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Pickerington,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8e7196b764a20" /><Relationship Type="http://schemas.openxmlformats.org/officeDocument/2006/relationships/numbering" Target="/word/numbering.xml" Id="Rf7708e097cd44dce" /><Relationship Type="http://schemas.openxmlformats.org/officeDocument/2006/relationships/settings" Target="/word/settings.xml" Id="R54682c3db66c4a64" /><Relationship Type="http://schemas.openxmlformats.org/officeDocument/2006/relationships/image" Target="/word/media/b78d7ae4-e896-42a6-a483-e9111300664c.png" Id="Rae18f75da0974b22" /></Relationships>
</file>