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290d06589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c5c773130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Picuris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339dffbad4f3e" /><Relationship Type="http://schemas.openxmlformats.org/officeDocument/2006/relationships/numbering" Target="/word/numbering.xml" Id="R4dc2c298d95b472a" /><Relationship Type="http://schemas.openxmlformats.org/officeDocument/2006/relationships/settings" Target="/word/settings.xml" Id="R698094c3de2b438c" /><Relationship Type="http://schemas.openxmlformats.org/officeDocument/2006/relationships/image" Target="/word/media/c661b901-1564-4703-a363-d5186c48ba71.png" Id="R5e6c5c77313049b4" /></Relationships>
</file>