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e92fbaf2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92b567de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9f42911704174" /><Relationship Type="http://schemas.openxmlformats.org/officeDocument/2006/relationships/numbering" Target="/word/numbering.xml" Id="R6ff6544b4dfe4560" /><Relationship Type="http://schemas.openxmlformats.org/officeDocument/2006/relationships/settings" Target="/word/settings.xml" Id="R4da4428f637c4e91" /><Relationship Type="http://schemas.openxmlformats.org/officeDocument/2006/relationships/image" Target="/word/media/a57cf0b9-e80f-4b0a-b77a-f9be2a09941d.png" Id="Rf26292b567de4b5f" /></Relationships>
</file>