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bd01b8e27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dfb8b780d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Pierrepont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2f849a58a4604" /><Relationship Type="http://schemas.openxmlformats.org/officeDocument/2006/relationships/numbering" Target="/word/numbering.xml" Id="R5e65048b6ed1428c" /><Relationship Type="http://schemas.openxmlformats.org/officeDocument/2006/relationships/settings" Target="/word/settings.xml" Id="R160607bddf044de4" /><Relationship Type="http://schemas.openxmlformats.org/officeDocument/2006/relationships/image" Target="/word/media/9aae8e4a-1532-4fe9-9824-0fe86659ce39.png" Id="R8a6dfb8b780d45cd" /></Relationships>
</file>