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f00f5183f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109875c9e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Pierson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a7ca9073d4b59" /><Relationship Type="http://schemas.openxmlformats.org/officeDocument/2006/relationships/numbering" Target="/word/numbering.xml" Id="R45fd3dfea1534385" /><Relationship Type="http://schemas.openxmlformats.org/officeDocument/2006/relationships/settings" Target="/word/settings.xml" Id="R5821d498c16e4035" /><Relationship Type="http://schemas.openxmlformats.org/officeDocument/2006/relationships/image" Target="/word/media/4d56fd2e-23ec-420c-b7ae-ec3bac597ee3.png" Id="Rf16109875c9e46de" /></Relationships>
</file>