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744b1f37b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a56211f46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Piltzville,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27a6f3ee64db6" /><Relationship Type="http://schemas.openxmlformats.org/officeDocument/2006/relationships/numbering" Target="/word/numbering.xml" Id="R2cefcf1aaeb741a0" /><Relationship Type="http://schemas.openxmlformats.org/officeDocument/2006/relationships/settings" Target="/word/settings.xml" Id="R2fa2cd475b514ce8" /><Relationship Type="http://schemas.openxmlformats.org/officeDocument/2006/relationships/image" Target="/word/media/a7a60202-199b-4620-9105-4631c097bba0.png" Id="R639a56211f464f2a" /></Relationships>
</file>