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2c828f548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3c55ceb41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Pimlico,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38b54844e4265" /><Relationship Type="http://schemas.openxmlformats.org/officeDocument/2006/relationships/numbering" Target="/word/numbering.xml" Id="R6e0fcbf4901b4fe5" /><Relationship Type="http://schemas.openxmlformats.org/officeDocument/2006/relationships/settings" Target="/word/settings.xml" Id="Rbd7351f022e04537" /><Relationship Type="http://schemas.openxmlformats.org/officeDocument/2006/relationships/image" Target="/word/media/86f95eb4-b904-4921-872f-ef0e90f5a71e.png" Id="Rb013c55ceb414ea4" /></Relationships>
</file>