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e9ed3b114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34ca161ab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 Oak Acres,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d90acb4ea424b" /><Relationship Type="http://schemas.openxmlformats.org/officeDocument/2006/relationships/numbering" Target="/word/numbering.xml" Id="R633a02fe6c224eed" /><Relationship Type="http://schemas.openxmlformats.org/officeDocument/2006/relationships/settings" Target="/word/settings.xml" Id="Rcdb3b1a1a85d4724" /><Relationship Type="http://schemas.openxmlformats.org/officeDocument/2006/relationships/image" Target="/word/media/defaa14c-6ec3-43ac-bea6-bae3e93a97aa.png" Id="Rd2934ca161ab4ece" /></Relationships>
</file>