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e797efab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91d1bdfd4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 Oak Community,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726ae769f45a2" /><Relationship Type="http://schemas.openxmlformats.org/officeDocument/2006/relationships/numbering" Target="/word/numbering.xml" Id="R596531c9bfca4aab" /><Relationship Type="http://schemas.openxmlformats.org/officeDocument/2006/relationships/settings" Target="/word/settings.xml" Id="Rb0f197684dc04d11" /><Relationship Type="http://schemas.openxmlformats.org/officeDocument/2006/relationships/image" Target="/word/media/c2a9adfe-f8bb-48ff-8374-dc8f4b0a4de2.png" Id="Rd8791d1bdfd445ef" /></Relationships>
</file>