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b53f71fee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a98b89b58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Grove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9709cc5a34ba0" /><Relationship Type="http://schemas.openxmlformats.org/officeDocument/2006/relationships/numbering" Target="/word/numbering.xml" Id="Rf5a29762ed404c0f" /><Relationship Type="http://schemas.openxmlformats.org/officeDocument/2006/relationships/settings" Target="/word/settings.xml" Id="R99e0eab6f50246c9" /><Relationship Type="http://schemas.openxmlformats.org/officeDocument/2006/relationships/image" Target="/word/media/3e867c3a-b6c0-444d-a80c-ac7e56d32a7e.png" Id="Rc4ca98b89b584b9e" /></Relationships>
</file>