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b2981bc28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74fe6373d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Pinehurst,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2008814f94ac7" /><Relationship Type="http://schemas.openxmlformats.org/officeDocument/2006/relationships/numbering" Target="/word/numbering.xml" Id="R8b2b8223ea014e5f" /><Relationship Type="http://schemas.openxmlformats.org/officeDocument/2006/relationships/settings" Target="/word/settings.xml" Id="Ra800ba58e06d486b" /><Relationship Type="http://schemas.openxmlformats.org/officeDocument/2006/relationships/image" Target="/word/media/956f1a89-f96c-45e4-8085-9eaca0bfec98.png" Id="R45274fe6373d45ff" /></Relationships>
</file>