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f92fd9253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2fdd5a70b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Pinemont,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0ec1bebda42c2" /><Relationship Type="http://schemas.openxmlformats.org/officeDocument/2006/relationships/numbering" Target="/word/numbering.xml" Id="R215a967b6c534da8" /><Relationship Type="http://schemas.openxmlformats.org/officeDocument/2006/relationships/settings" Target="/word/settings.xml" Id="R30ec4ffe3f8d4284" /><Relationship Type="http://schemas.openxmlformats.org/officeDocument/2006/relationships/image" Target="/word/media/c96ed447-3b2a-4816-a05b-7e0ca1a3b0ec.png" Id="R91f2fdd5a70b4fa5" /></Relationships>
</file>