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d99ec9441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5e4f7aff4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Pineneedles,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36b21ceb7419b" /><Relationship Type="http://schemas.openxmlformats.org/officeDocument/2006/relationships/numbering" Target="/word/numbering.xml" Id="R0d64c81645b4479b" /><Relationship Type="http://schemas.openxmlformats.org/officeDocument/2006/relationships/settings" Target="/word/settings.xml" Id="Ra191371e5f9b42f3" /><Relationship Type="http://schemas.openxmlformats.org/officeDocument/2006/relationships/image" Target="/word/media/98b963ae-9448-4301-96f8-8aad7e767d65.png" Id="Rfeb5e4f7aff4492b" /></Relationships>
</file>