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0ea975a8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a083ec772f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 of Warrick,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92d11e40b45aa" /><Relationship Type="http://schemas.openxmlformats.org/officeDocument/2006/relationships/numbering" Target="/word/numbering.xml" Id="Rf7ad6e1ae2894ae1" /><Relationship Type="http://schemas.openxmlformats.org/officeDocument/2006/relationships/settings" Target="/word/settings.xml" Id="R377c06c354024487" /><Relationship Type="http://schemas.openxmlformats.org/officeDocument/2006/relationships/image" Target="/word/media/5de33e61-4827-4888-b2e8-4e860103869c.png" Id="R01a083ec772f4887" /></Relationships>
</file>