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ba3adff20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26b6b280d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Pinewald,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06286f3754fe7" /><Relationship Type="http://schemas.openxmlformats.org/officeDocument/2006/relationships/numbering" Target="/word/numbering.xml" Id="Rc8658dc7c2e449c7" /><Relationship Type="http://schemas.openxmlformats.org/officeDocument/2006/relationships/settings" Target="/word/settings.xml" Id="R20f800140d9e47fe" /><Relationship Type="http://schemas.openxmlformats.org/officeDocument/2006/relationships/image" Target="/word/media/88ebc204-d3ac-4fe8-8f13-64209f3aef00.png" Id="R91f26b6b280d4cd7" /></Relationships>
</file>