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9214b3289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21a1bdb75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Lakers,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067ab5fe54be4" /><Relationship Type="http://schemas.openxmlformats.org/officeDocument/2006/relationships/numbering" Target="/word/numbering.xml" Id="R02d89d2ed0f54fe5" /><Relationship Type="http://schemas.openxmlformats.org/officeDocument/2006/relationships/settings" Target="/word/settings.xml" Id="Rb3ad9b7492b94c89" /><Relationship Type="http://schemas.openxmlformats.org/officeDocument/2006/relationships/image" Target="/word/media/d4a2aef5-cd8b-4a44-90bb-fe979109765d.png" Id="R33821a1bdb75489f" /></Relationships>
</file>