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e532eced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a40c85945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Point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05dd3958949fc" /><Relationship Type="http://schemas.openxmlformats.org/officeDocument/2006/relationships/numbering" Target="/word/numbering.xml" Id="R408ead6d5464433d" /><Relationship Type="http://schemas.openxmlformats.org/officeDocument/2006/relationships/settings" Target="/word/settings.xml" Id="R0745e08c3cd54ff8" /><Relationship Type="http://schemas.openxmlformats.org/officeDocument/2006/relationships/image" Target="/word/media/a4a51acb-c2a0-46eb-8679-1918abd091c7.png" Id="R247a40c859454044" /></Relationships>
</file>