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98494ecc6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0d819e8e1d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Pingree Center,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408291f304e2e" /><Relationship Type="http://schemas.openxmlformats.org/officeDocument/2006/relationships/numbering" Target="/word/numbering.xml" Id="Rfe031139fa9b48a2" /><Relationship Type="http://schemas.openxmlformats.org/officeDocument/2006/relationships/settings" Target="/word/settings.xml" Id="Re35ee038f90d49ce" /><Relationship Type="http://schemas.openxmlformats.org/officeDocument/2006/relationships/image" Target="/word/media/89b2c983-b29b-4a92-a847-40c251e10b9f.png" Id="R340d819e8e1d4b7e" /></Relationships>
</file>