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eb71681b9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7861196b2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Pinkneyville,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3091ef664424c" /><Relationship Type="http://schemas.openxmlformats.org/officeDocument/2006/relationships/numbering" Target="/word/numbering.xml" Id="Rf06ff3ea8bcd476c" /><Relationship Type="http://schemas.openxmlformats.org/officeDocument/2006/relationships/settings" Target="/word/settings.xml" Id="Rb7da7609913b4b5e" /><Relationship Type="http://schemas.openxmlformats.org/officeDocument/2006/relationships/image" Target="/word/media/a44aa0ae-99c7-4923-ab44-9e983ada1760.png" Id="Ra2b7861196b24027" /></Relationships>
</file>