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36f78a22a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7d280fe44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Pinnacle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cbdf897c44502" /><Relationship Type="http://schemas.openxmlformats.org/officeDocument/2006/relationships/numbering" Target="/word/numbering.xml" Id="R11097dc004f3409a" /><Relationship Type="http://schemas.openxmlformats.org/officeDocument/2006/relationships/settings" Target="/word/settings.xml" Id="R2f1050e2b1694591" /><Relationship Type="http://schemas.openxmlformats.org/officeDocument/2006/relationships/image" Target="/word/media/7b92ef01-40ba-47dd-aab3-ef10ae6b48d0.png" Id="Ra977d280fe444aaa" /></Relationships>
</file>