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4f287421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8df0d78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e84c9f0b44f5" /><Relationship Type="http://schemas.openxmlformats.org/officeDocument/2006/relationships/numbering" Target="/word/numbering.xml" Id="R93aaa32d49da4c76" /><Relationship Type="http://schemas.openxmlformats.org/officeDocument/2006/relationships/settings" Target="/word/settings.xml" Id="Rff56cbe006a5408f" /><Relationship Type="http://schemas.openxmlformats.org/officeDocument/2006/relationships/image" Target="/word/media/2e9edf83-88b1-4d66-bd33-6a565f256dc3.png" Id="Rcf1c8df0d7864c28" /></Relationships>
</file>