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4f08b5ae3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b2c752f6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Pirates Cove,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bd132bfd94ed8" /><Relationship Type="http://schemas.openxmlformats.org/officeDocument/2006/relationships/numbering" Target="/word/numbering.xml" Id="R5d3f8e6eb40c4da7" /><Relationship Type="http://schemas.openxmlformats.org/officeDocument/2006/relationships/settings" Target="/word/settings.xml" Id="R6b45974de1944853" /><Relationship Type="http://schemas.openxmlformats.org/officeDocument/2006/relationships/image" Target="/word/media/765a694a-cda2-4fdb-b58c-01c8c3964fad.png" Id="Rad96b2c752f64baa" /></Relationships>
</file>