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45ba982b8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cffd47c51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Piseco,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7293c6909455b" /><Relationship Type="http://schemas.openxmlformats.org/officeDocument/2006/relationships/numbering" Target="/word/numbering.xml" Id="Ra0739d3654794048" /><Relationship Type="http://schemas.openxmlformats.org/officeDocument/2006/relationships/settings" Target="/word/settings.xml" Id="R992ad8a5aad04656" /><Relationship Type="http://schemas.openxmlformats.org/officeDocument/2006/relationships/image" Target="/word/media/fbbc40e2-e8f2-41c7-91dc-8c679c6ae382.png" Id="Rf4acffd47c514556" /></Relationships>
</file>