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2e3f0b07f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137b36e1b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Pismo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e69526b454e80" /><Relationship Type="http://schemas.openxmlformats.org/officeDocument/2006/relationships/numbering" Target="/word/numbering.xml" Id="R4fead7cf2f474cc4" /><Relationship Type="http://schemas.openxmlformats.org/officeDocument/2006/relationships/settings" Target="/word/settings.xml" Id="Rd4422a58f5a846b4" /><Relationship Type="http://schemas.openxmlformats.org/officeDocument/2006/relationships/image" Target="/word/media/698da7dd-f038-4702-a77f-cb7f9f5de12b.png" Id="R2a4137b36e1b42f6" /></Relationships>
</file>