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4f983a4ce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fd7b348c6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Pitch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7e2b3bd3140b3" /><Relationship Type="http://schemas.openxmlformats.org/officeDocument/2006/relationships/numbering" Target="/word/numbering.xml" Id="R467f5817642a4982" /><Relationship Type="http://schemas.openxmlformats.org/officeDocument/2006/relationships/settings" Target="/word/settings.xml" Id="R37f7d28280ae4adf" /><Relationship Type="http://schemas.openxmlformats.org/officeDocument/2006/relationships/image" Target="/word/media/1317831b-08ea-4b74-a3f8-acb7d5969704.png" Id="Rf06fd7b348c6445a" /></Relationships>
</file>