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c5322a95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640ae4d8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1843912a43d3" /><Relationship Type="http://schemas.openxmlformats.org/officeDocument/2006/relationships/numbering" Target="/word/numbering.xml" Id="R113c61513d304f66" /><Relationship Type="http://schemas.openxmlformats.org/officeDocument/2006/relationships/settings" Target="/word/settings.xml" Id="Ra96be703813f4610" /><Relationship Type="http://schemas.openxmlformats.org/officeDocument/2006/relationships/image" Target="/word/media/476482fe-0dc2-46ac-8677-15545be8ff9c.png" Id="R578640ae4d8c49d6" /></Relationships>
</file>