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a226271c0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5283e5c12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Retreat,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83ce296cc4c36" /><Relationship Type="http://schemas.openxmlformats.org/officeDocument/2006/relationships/numbering" Target="/word/numbering.xml" Id="R6617a2956b6b4e43" /><Relationship Type="http://schemas.openxmlformats.org/officeDocument/2006/relationships/settings" Target="/word/settings.xml" Id="Rd32dca9c8cb44690" /><Relationship Type="http://schemas.openxmlformats.org/officeDocument/2006/relationships/image" Target="/word/media/8c342acd-44b9-41cc-9bf2-eebdfaafd407.png" Id="R26c5283e5c1244cc" /></Relationships>
</file>