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c1225a493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6abd5c636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Pletcher,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f1fa2c18d40a2" /><Relationship Type="http://schemas.openxmlformats.org/officeDocument/2006/relationships/numbering" Target="/word/numbering.xml" Id="R67688cccfeb548e7" /><Relationship Type="http://schemas.openxmlformats.org/officeDocument/2006/relationships/settings" Target="/word/settings.xml" Id="Ra5ead3491c7f455b" /><Relationship Type="http://schemas.openxmlformats.org/officeDocument/2006/relationships/image" Target="/word/media/dee24a86-8c4b-4d14-899f-cf12d0866e7c.png" Id="R19e6abd5c6364156" /></Relationships>
</file>