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3f54c06e6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d1fe47e1f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Plowed Neck,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a007f64f147a5" /><Relationship Type="http://schemas.openxmlformats.org/officeDocument/2006/relationships/numbering" Target="/word/numbering.xml" Id="R0f91278b29894723" /><Relationship Type="http://schemas.openxmlformats.org/officeDocument/2006/relationships/settings" Target="/word/settings.xml" Id="Ra49707fa8daf41da" /><Relationship Type="http://schemas.openxmlformats.org/officeDocument/2006/relationships/image" Target="/word/media/c1e6c5a4-845d-4966-9238-0384e2a0ba80.png" Id="R030d1fe47e1f47c4" /></Relationships>
</file>