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cdefaac13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9f6e2d65e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Poarch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97fe111af49ab" /><Relationship Type="http://schemas.openxmlformats.org/officeDocument/2006/relationships/numbering" Target="/word/numbering.xml" Id="Rb9023493d12b44a6" /><Relationship Type="http://schemas.openxmlformats.org/officeDocument/2006/relationships/settings" Target="/word/settings.xml" Id="R170af9f3b0d64918" /><Relationship Type="http://schemas.openxmlformats.org/officeDocument/2006/relationships/image" Target="/word/media/b7ac797e-095d-4206-bdcb-e3a667212b6d.png" Id="R3c29f6e2d65e43de" /></Relationships>
</file>